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AA" w:rsidRPr="001B32AA" w:rsidRDefault="001B32AA" w:rsidP="001B32AA">
      <w:pPr>
        <w:pStyle w:val="balk10"/>
        <w:spacing w:after="0" w:afterAutospacing="0" w:line="300" w:lineRule="atLeast"/>
        <w:jc w:val="center"/>
        <w:rPr>
          <w:color w:val="191919"/>
        </w:rPr>
      </w:pPr>
      <w:r w:rsidRPr="001B32AA">
        <w:rPr>
          <w:rStyle w:val="Gl"/>
          <w:color w:val="191919"/>
        </w:rPr>
        <w:t>T.C.</w:t>
      </w:r>
    </w:p>
    <w:p w:rsidR="001B32AA" w:rsidRPr="001B32AA" w:rsidRDefault="001B32AA" w:rsidP="001B32AA">
      <w:pPr>
        <w:pStyle w:val="balk10"/>
        <w:spacing w:after="0" w:afterAutospacing="0" w:line="300" w:lineRule="atLeast"/>
        <w:jc w:val="center"/>
        <w:rPr>
          <w:color w:val="191919"/>
        </w:rPr>
      </w:pPr>
      <w:r>
        <w:rPr>
          <w:rStyle w:val="Gl"/>
          <w:color w:val="191919"/>
        </w:rPr>
        <w:t>ÇİNE</w:t>
      </w:r>
      <w:r w:rsidRPr="001B32AA">
        <w:rPr>
          <w:rStyle w:val="Gl"/>
          <w:color w:val="191919"/>
        </w:rPr>
        <w:t xml:space="preserve"> KAYMAKAMLIĞI</w:t>
      </w:r>
    </w:p>
    <w:p w:rsidR="001B32AA" w:rsidRPr="001B32AA" w:rsidRDefault="001B32AA" w:rsidP="001B32AA">
      <w:pPr>
        <w:pStyle w:val="balk10"/>
        <w:spacing w:after="0" w:afterAutospacing="0" w:line="300" w:lineRule="atLeast"/>
        <w:jc w:val="center"/>
        <w:rPr>
          <w:color w:val="191919"/>
        </w:rPr>
      </w:pPr>
      <w:r w:rsidRPr="001B32AA">
        <w:rPr>
          <w:rStyle w:val="Gl"/>
          <w:color w:val="191919"/>
        </w:rPr>
        <w:t>İlçe Milli Eğitim Müdürlüğü</w:t>
      </w:r>
    </w:p>
    <w:p w:rsidR="001B32AA" w:rsidRPr="001B32AA" w:rsidRDefault="001B32AA" w:rsidP="001B32AA">
      <w:pPr>
        <w:pStyle w:val="NormalWeb"/>
        <w:shd w:val="clear" w:color="auto" w:fill="FEFEFE"/>
        <w:spacing w:after="0" w:afterAutospacing="0"/>
        <w:rPr>
          <w:color w:val="191919"/>
        </w:rPr>
      </w:pPr>
      <w:r w:rsidRPr="001B32AA">
        <w:rPr>
          <w:color w:val="191919"/>
        </w:rPr>
        <w:t> </w:t>
      </w:r>
    </w:p>
    <w:p w:rsidR="001B32AA" w:rsidRPr="001B32AA" w:rsidRDefault="001B32AA" w:rsidP="001B32AA">
      <w:pPr>
        <w:pStyle w:val="balk10"/>
        <w:spacing w:after="0" w:afterAutospacing="0" w:line="300" w:lineRule="atLeast"/>
        <w:rPr>
          <w:color w:val="191919"/>
        </w:rPr>
      </w:pPr>
      <w:r w:rsidRPr="001B32AA">
        <w:rPr>
          <w:rStyle w:val="Gl"/>
          <w:color w:val="191919"/>
        </w:rPr>
        <w:t> </w:t>
      </w:r>
    </w:p>
    <w:p w:rsidR="001B32AA" w:rsidRPr="001B32AA" w:rsidRDefault="001B32AA" w:rsidP="001B32AA">
      <w:pPr>
        <w:pStyle w:val="balk20"/>
        <w:spacing w:after="0" w:afterAutospacing="0"/>
        <w:jc w:val="center"/>
        <w:rPr>
          <w:color w:val="191919"/>
        </w:rPr>
      </w:pPr>
      <w:r w:rsidRPr="001B32AA">
        <w:rPr>
          <w:rStyle w:val="Gl"/>
          <w:color w:val="191919"/>
        </w:rPr>
        <w:t>DUYURU</w:t>
      </w:r>
    </w:p>
    <w:p w:rsidR="001B32AA" w:rsidRPr="001B32AA" w:rsidRDefault="001B32AA" w:rsidP="001B32AA">
      <w:pPr>
        <w:pStyle w:val="NormalWeb"/>
        <w:shd w:val="clear" w:color="auto" w:fill="FEFEFE"/>
        <w:spacing w:after="0" w:afterAutospacing="0"/>
        <w:rPr>
          <w:color w:val="191919"/>
        </w:rPr>
      </w:pPr>
      <w:r w:rsidRPr="001B32AA">
        <w:rPr>
          <w:color w:val="191919"/>
        </w:rPr>
        <w:t> </w:t>
      </w:r>
    </w:p>
    <w:p w:rsidR="001B32AA" w:rsidRPr="001B32AA" w:rsidRDefault="001B32AA" w:rsidP="001B32AA">
      <w:pPr>
        <w:pStyle w:val="gvdemetni0"/>
        <w:spacing w:after="0" w:afterAutospacing="0"/>
        <w:rPr>
          <w:color w:val="191919"/>
        </w:rPr>
      </w:pPr>
      <w:r w:rsidRPr="001B32AA">
        <w:rPr>
          <w:rStyle w:val="Gl"/>
          <w:color w:val="191919"/>
        </w:rPr>
        <w:t>İLGİLİMEVZUAT:</w:t>
      </w:r>
    </w:p>
    <w:p w:rsidR="001B32AA" w:rsidRPr="001B32AA" w:rsidRDefault="001B32AA" w:rsidP="001B32AA">
      <w:pPr>
        <w:pStyle w:val="gvdemetni0"/>
        <w:spacing w:after="0" w:afterAutospacing="0"/>
        <w:rPr>
          <w:color w:val="191919"/>
        </w:rPr>
      </w:pPr>
      <w:r w:rsidRPr="001B32AA">
        <w:rPr>
          <w:color w:val="191919"/>
        </w:rPr>
        <w:t>A.   Milli Eğitim Bakanlığı Yönetici ve Öğretmenlerinin Ders ve Ek Ders Saatlerine ilişkin Karar.</w:t>
      </w:r>
    </w:p>
    <w:p w:rsidR="001B32AA" w:rsidRPr="001B32AA" w:rsidRDefault="001B32AA" w:rsidP="001B32AA">
      <w:pPr>
        <w:pStyle w:val="gvdemetni0"/>
        <w:spacing w:after="0" w:afterAutospacing="0"/>
        <w:rPr>
          <w:color w:val="191919"/>
        </w:rPr>
      </w:pPr>
      <w:r w:rsidRPr="001B32AA">
        <w:rPr>
          <w:color w:val="191919"/>
        </w:rPr>
        <w:t>B.   Talim ve Terbiye Kurulu Kararı</w:t>
      </w:r>
    </w:p>
    <w:p w:rsidR="001B32AA" w:rsidRPr="001B32AA" w:rsidRDefault="001B32AA" w:rsidP="001B32AA">
      <w:pPr>
        <w:pStyle w:val="gvdemetni0"/>
        <w:spacing w:after="0" w:afterAutospacing="0"/>
        <w:rPr>
          <w:color w:val="191919"/>
        </w:rPr>
      </w:pPr>
      <w:r w:rsidRPr="001B32AA">
        <w:rPr>
          <w:color w:val="191919"/>
        </w:rPr>
        <w:t>C.   Milli Eğitim Bakanlığı Norm Kadro Yönetmeliği.</w:t>
      </w:r>
    </w:p>
    <w:p w:rsidR="001B32AA" w:rsidRPr="001B32AA" w:rsidRDefault="001B32AA" w:rsidP="001B32AA">
      <w:pPr>
        <w:pStyle w:val="gvdemetni0"/>
        <w:spacing w:after="0" w:afterAutospacing="0"/>
        <w:rPr>
          <w:color w:val="191919"/>
        </w:rPr>
      </w:pPr>
      <w:r w:rsidRPr="001B32AA">
        <w:rPr>
          <w:color w:val="191919"/>
        </w:rPr>
        <w:t>D.  657 Sayılı Devlet Memurları Kanunu.</w:t>
      </w:r>
    </w:p>
    <w:p w:rsidR="001B32AA" w:rsidRPr="001B32AA" w:rsidRDefault="001B32AA" w:rsidP="001B32AA">
      <w:pPr>
        <w:pStyle w:val="gvdemetni0"/>
        <w:spacing w:after="0" w:afterAutospacing="0"/>
        <w:rPr>
          <w:color w:val="191919"/>
        </w:rPr>
      </w:pPr>
      <w:r w:rsidRPr="001B32AA">
        <w:rPr>
          <w:color w:val="191919"/>
        </w:rPr>
        <w:t>E.  Milli Eğitim Bakanlığı Okul Öncesi Eğitimi Genel Müdürlüğü'nün 2011/43 sayılı genelgesi</w:t>
      </w:r>
    </w:p>
    <w:p w:rsidR="001B32AA" w:rsidRPr="001B32AA" w:rsidRDefault="001B32AA" w:rsidP="001B32AA">
      <w:pPr>
        <w:pStyle w:val="gvdemetni0"/>
        <w:spacing w:after="0" w:afterAutospacing="0"/>
        <w:rPr>
          <w:color w:val="191919"/>
        </w:rPr>
      </w:pPr>
      <w:r w:rsidRPr="001B32AA">
        <w:rPr>
          <w:color w:val="191919"/>
        </w:rPr>
        <w:t>F.    Milli Eğitim Bakanlığına Bağlı Eğitim Kurumlarına Öğretmen Olarak Atanacakların Atamalarına Esas Olan Alanlar</w:t>
      </w:r>
      <w:r w:rsidR="005038C7">
        <w:rPr>
          <w:color w:val="191919"/>
        </w:rPr>
        <w:t xml:space="preserve"> </w:t>
      </w:r>
      <w:r w:rsidRPr="001B32AA">
        <w:rPr>
          <w:color w:val="191919"/>
        </w:rPr>
        <w:t>ve Mezun Oldukları Yükseköğretim Programları ve Aylık Karşılığı Okutacakları Derslere İlişkin Esasları</w:t>
      </w:r>
    </w:p>
    <w:p w:rsidR="001B32AA" w:rsidRPr="001B32AA" w:rsidRDefault="001B32AA" w:rsidP="001B32AA">
      <w:pPr>
        <w:pStyle w:val="balk30"/>
        <w:spacing w:after="0" w:afterAutospacing="0" w:line="220" w:lineRule="atLeast"/>
        <w:jc w:val="center"/>
        <w:rPr>
          <w:color w:val="191919"/>
        </w:rPr>
      </w:pPr>
    </w:p>
    <w:p w:rsidR="001B32AA" w:rsidRPr="001B32AA" w:rsidRDefault="001B32AA" w:rsidP="001B32AA">
      <w:pPr>
        <w:pStyle w:val="balk30"/>
        <w:spacing w:after="0" w:afterAutospacing="0" w:line="220" w:lineRule="atLeast"/>
        <w:jc w:val="center"/>
        <w:rPr>
          <w:color w:val="191919"/>
        </w:rPr>
      </w:pPr>
    </w:p>
    <w:p w:rsidR="005038C7" w:rsidRPr="001B32AA" w:rsidRDefault="001B32AA" w:rsidP="007902E1">
      <w:pPr>
        <w:pStyle w:val="balk30"/>
        <w:spacing w:after="0" w:afterAutospacing="0" w:line="220" w:lineRule="atLeast"/>
        <w:jc w:val="center"/>
        <w:rPr>
          <w:color w:val="191919"/>
        </w:rPr>
      </w:pPr>
      <w:r w:rsidRPr="001B32AA">
        <w:rPr>
          <w:rStyle w:val="Gl"/>
          <w:color w:val="191919"/>
        </w:rPr>
        <w:t>GENEL AÇIKLAMALAR</w:t>
      </w:r>
    </w:p>
    <w:p w:rsidR="001B32AA" w:rsidRPr="005038C7" w:rsidRDefault="001B32AA" w:rsidP="001B32AA">
      <w:pPr>
        <w:pStyle w:val="gvdemetni0"/>
        <w:spacing w:after="0" w:afterAutospacing="0" w:line="254" w:lineRule="atLeast"/>
        <w:jc w:val="both"/>
        <w:rPr>
          <w:b/>
          <w:i/>
          <w:color w:val="191919"/>
          <w:u w:val="single"/>
        </w:rPr>
      </w:pPr>
      <w:r>
        <w:rPr>
          <w:color w:val="191919"/>
        </w:rPr>
        <w:t xml:space="preserve">              </w:t>
      </w:r>
      <w:r w:rsidRPr="005038C7">
        <w:rPr>
          <w:b/>
          <w:i/>
          <w:color w:val="191919"/>
          <w:u w:val="single"/>
        </w:rPr>
        <w:t>Ücretli Öğretmenlik görevlendirmeleri dönemlik yapılmakta olup 2020-2021 Eğitim Öğretim yılının 1. dönem başvuruları e-devlet üzerinden adaylar tarafından yapılabilmektedir. (Dönem sonuna kadar e-devlet başvuruları açıktır.)</w:t>
      </w:r>
    </w:p>
    <w:p w:rsidR="001B32AA" w:rsidRPr="005038C7" w:rsidRDefault="001B32AA" w:rsidP="001B32AA">
      <w:pPr>
        <w:pStyle w:val="NormalWeb"/>
        <w:shd w:val="clear" w:color="auto" w:fill="FEFEFE"/>
        <w:spacing w:after="0" w:afterAutospacing="0"/>
        <w:jc w:val="both"/>
        <w:rPr>
          <w:b/>
          <w:i/>
          <w:color w:val="191919"/>
          <w:u w:val="single"/>
        </w:rPr>
      </w:pPr>
      <w:r w:rsidRPr="007113C4">
        <w:rPr>
          <w:b/>
          <w:i/>
          <w:color w:val="191919"/>
        </w:rPr>
        <w:t>         </w:t>
      </w:r>
      <w:r w:rsidRPr="005038C7">
        <w:rPr>
          <w:b/>
          <w:i/>
          <w:color w:val="191919"/>
          <w:u w:val="single"/>
        </w:rPr>
        <w:t>Başvuru işlemi </w:t>
      </w:r>
      <w:hyperlink r:id="rId5" w:history="1">
        <w:r w:rsidRPr="005038C7">
          <w:rPr>
            <w:rStyle w:val="Kpr"/>
            <w:b/>
            <w:i/>
            <w:color w:val="000000"/>
            <w:u w:val="single"/>
          </w:rPr>
          <w:t>www.turkiye.gov.tr</w:t>
        </w:r>
      </w:hyperlink>
      <w:r w:rsidRPr="005038C7">
        <w:rPr>
          <w:b/>
          <w:i/>
          <w:color w:val="191919"/>
          <w:u w:val="single"/>
        </w:rPr>
        <w:t> internet sitesi üzerinden aday tarafından gir</w:t>
      </w:r>
      <w:r w:rsidR="005038C7">
        <w:rPr>
          <w:b/>
          <w:i/>
          <w:color w:val="191919"/>
          <w:u w:val="single"/>
        </w:rPr>
        <w:t>iş yapılmak suretiyle aşağıda belirtildiği</w:t>
      </w:r>
      <w:r w:rsidRPr="005038C7">
        <w:rPr>
          <w:b/>
          <w:i/>
          <w:color w:val="191919"/>
          <w:u w:val="single"/>
        </w:rPr>
        <w:t xml:space="preserve"> şekilde yapılacaktır.</w:t>
      </w:r>
    </w:p>
    <w:p w:rsidR="001B32AA" w:rsidRPr="001B32AA" w:rsidRDefault="001B32AA" w:rsidP="001B32AA">
      <w:pPr>
        <w:pStyle w:val="gvdemetni0"/>
        <w:shd w:val="clear" w:color="auto" w:fill="FEFEFE"/>
        <w:spacing w:after="0" w:afterAutospacing="0" w:line="259" w:lineRule="atLeast"/>
        <w:jc w:val="both"/>
        <w:rPr>
          <w:color w:val="191919"/>
        </w:rPr>
      </w:pPr>
      <w:r>
        <w:rPr>
          <w:color w:val="191919"/>
        </w:rPr>
        <w:t xml:space="preserve">            </w:t>
      </w:r>
      <w:r w:rsidRPr="001B32AA">
        <w:rPr>
          <w:color w:val="191919"/>
        </w:rPr>
        <w:t>Ders Ücret Karşılığı görevlendirme durumunda; görevlendirilen kuruma kadrolu öğretmen ataması olması halinde, görevlendirmeye esas öncelik sırasının en son kişiden başlanarak, ders ücret karşılığı görevlendirme onayı iptal edilecektir. Önceliğin eşit olması halinde Kura ile onay iptali yapılacaktır.</w:t>
      </w:r>
    </w:p>
    <w:p w:rsidR="007902E1" w:rsidRDefault="001B32AA" w:rsidP="007902E1">
      <w:pPr>
        <w:autoSpaceDE w:val="0"/>
        <w:autoSpaceDN w:val="0"/>
        <w:adjustRightInd w:val="0"/>
        <w:spacing w:after="0" w:line="240" w:lineRule="auto"/>
        <w:rPr>
          <w:rFonts w:ascii="Times New Roman" w:hAnsi="Times New Roman" w:cs="Times New Roman"/>
          <w:color w:val="191919"/>
          <w:sz w:val="24"/>
          <w:szCs w:val="24"/>
        </w:rPr>
      </w:pPr>
      <w:r>
        <w:rPr>
          <w:color w:val="191919"/>
        </w:rPr>
        <w:t xml:space="preserve">            </w:t>
      </w:r>
      <w:r w:rsidRPr="001B32AA">
        <w:rPr>
          <w:rFonts w:ascii="Times New Roman" w:hAnsi="Times New Roman" w:cs="Times New Roman"/>
          <w:color w:val="191919"/>
          <w:sz w:val="24"/>
          <w:szCs w:val="24"/>
        </w:rPr>
        <w:t>İhtiyaç oluştuğunda ( Boş norm, izin, rapor, tayin, emeklilik gibi nedenlerle) görevlendirmeler 2020-2021  Eğitim-Öğretim yılı boyunca aşağıda belirtilen esaslara göre yapılacaktır.</w:t>
      </w:r>
    </w:p>
    <w:p w:rsidR="001B32AA" w:rsidRPr="001B32AA" w:rsidRDefault="007902E1" w:rsidP="007902E1">
      <w:pPr>
        <w:autoSpaceDE w:val="0"/>
        <w:autoSpaceDN w:val="0"/>
        <w:adjustRightInd w:val="0"/>
        <w:spacing w:after="0" w:line="240" w:lineRule="auto"/>
        <w:ind w:firstLine="708"/>
        <w:jc w:val="both"/>
        <w:rPr>
          <w:rFonts w:ascii="Times New Roman" w:hAnsi="Times New Roman" w:cs="Times New Roman"/>
          <w:color w:val="191919"/>
          <w:sz w:val="24"/>
          <w:szCs w:val="24"/>
        </w:rPr>
      </w:pPr>
      <w:r w:rsidRPr="007902E1">
        <w:rPr>
          <w:rFonts w:ascii="Times New Roman" w:hAnsi="Times New Roman" w:cs="Times New Roman"/>
          <w:b/>
          <w:bCs/>
          <w:sz w:val="24"/>
          <w:szCs w:val="24"/>
        </w:rPr>
        <w:t>Görev verilmesi halinde beyan ettiğiniz cep telefonunuza hangi okula</w:t>
      </w:r>
      <w:r>
        <w:rPr>
          <w:rFonts w:ascii="Times New Roman" w:hAnsi="Times New Roman" w:cs="Times New Roman"/>
          <w:b/>
          <w:bCs/>
          <w:sz w:val="24"/>
          <w:szCs w:val="24"/>
        </w:rPr>
        <w:t xml:space="preserve"> </w:t>
      </w:r>
      <w:r w:rsidRPr="007902E1">
        <w:rPr>
          <w:rFonts w:ascii="Times New Roman" w:hAnsi="Times New Roman" w:cs="Times New Roman"/>
          <w:b/>
          <w:bCs/>
          <w:sz w:val="24"/>
          <w:szCs w:val="24"/>
        </w:rPr>
        <w:t xml:space="preserve">görevlendirildiğiniz hakkında bilgilendirme </w:t>
      </w:r>
      <w:r>
        <w:rPr>
          <w:rFonts w:ascii="Times New Roman" w:hAnsi="Times New Roman" w:cs="Times New Roman"/>
          <w:b/>
          <w:bCs/>
          <w:sz w:val="24"/>
          <w:szCs w:val="24"/>
        </w:rPr>
        <w:t>yapılacaktır</w:t>
      </w:r>
      <w:r w:rsidRPr="007902E1">
        <w:rPr>
          <w:rFonts w:ascii="Times New Roman" w:hAnsi="Times New Roman" w:cs="Times New Roman"/>
          <w:sz w:val="24"/>
          <w:szCs w:val="24"/>
        </w:rPr>
        <w:t>. Bu sebeple bu bilgilerin doğru yazılması gereklidir.</w:t>
      </w:r>
    </w:p>
    <w:p w:rsidR="001B32AA" w:rsidRDefault="001B32AA" w:rsidP="001B32AA">
      <w:pPr>
        <w:pStyle w:val="gvdemetni0"/>
        <w:spacing w:after="0" w:afterAutospacing="0" w:line="254" w:lineRule="atLeast"/>
        <w:jc w:val="both"/>
        <w:rPr>
          <w:b/>
          <w:i/>
          <w:color w:val="191919"/>
          <w:u w:val="single"/>
        </w:rPr>
      </w:pPr>
      <w:r>
        <w:rPr>
          <w:color w:val="191919"/>
        </w:rPr>
        <w:t>          </w:t>
      </w:r>
      <w:r w:rsidR="007113C4">
        <w:rPr>
          <w:color w:val="191919"/>
        </w:rPr>
        <w:t>Görevlendirme yapıl</w:t>
      </w:r>
      <w:r w:rsidR="007902E1">
        <w:rPr>
          <w:color w:val="191919"/>
        </w:rPr>
        <w:t xml:space="preserve">ması durumunda </w:t>
      </w:r>
      <w:r w:rsidRPr="007113C4">
        <w:rPr>
          <w:b/>
          <w:i/>
          <w:color w:val="191919"/>
          <w:u w:val="single"/>
        </w:rPr>
        <w:t>Başvurular </w:t>
      </w:r>
      <w:hyperlink r:id="rId6" w:history="1">
        <w:r w:rsidR="005038C7" w:rsidRPr="007113C4">
          <w:rPr>
            <w:rStyle w:val="Kpr"/>
            <w:b/>
            <w:i/>
            <w:u w:val="single"/>
          </w:rPr>
          <w:t>http://cine.meb.gov.tr</w:t>
        </w:r>
      </w:hyperlink>
      <w:r w:rsidR="005038C7" w:rsidRPr="007113C4">
        <w:rPr>
          <w:b/>
          <w:i/>
          <w:color w:val="191919"/>
          <w:u w:val="single"/>
        </w:rPr>
        <w:t xml:space="preserve"> adresinde </w:t>
      </w:r>
      <w:r w:rsidRPr="007113C4">
        <w:rPr>
          <w:b/>
          <w:i/>
          <w:color w:val="191919"/>
          <w:u w:val="single"/>
        </w:rPr>
        <w:t>yayımlanan </w:t>
      </w:r>
      <w:r w:rsidRPr="007113C4">
        <w:rPr>
          <w:rStyle w:val="Gl"/>
          <w:b w:val="0"/>
          <w:i/>
          <w:color w:val="000000"/>
          <w:u w:val="single"/>
        </w:rPr>
        <w:t>Görev Talep Dilekçesi</w:t>
      </w:r>
      <w:r w:rsidRPr="007113C4">
        <w:rPr>
          <w:b/>
          <w:i/>
          <w:color w:val="191919"/>
          <w:u w:val="single"/>
        </w:rPr>
        <w:t> doldurularak, formda istenilen belgelerle mavi plastik dosya şeklinde Çine İlçe Milli Eğitim Müdürlüğüne elden teslim edilecektir.</w:t>
      </w:r>
      <w:bookmarkStart w:id="0" w:name="bookmark3"/>
      <w:bookmarkEnd w:id="0"/>
    </w:p>
    <w:p w:rsidR="007902E1" w:rsidRPr="007902E1" w:rsidRDefault="007902E1" w:rsidP="007902E1">
      <w:pPr>
        <w:autoSpaceDE w:val="0"/>
        <w:autoSpaceDN w:val="0"/>
        <w:adjustRightInd w:val="0"/>
        <w:spacing w:after="0" w:line="240" w:lineRule="auto"/>
        <w:ind w:firstLine="708"/>
        <w:jc w:val="both"/>
        <w:rPr>
          <w:rFonts w:ascii="Times New Roman" w:hAnsi="Times New Roman" w:cs="Times New Roman"/>
          <w:sz w:val="24"/>
          <w:szCs w:val="24"/>
        </w:rPr>
      </w:pPr>
      <w:r w:rsidRPr="007902E1">
        <w:rPr>
          <w:rFonts w:ascii="Times New Roman" w:hAnsi="Times New Roman" w:cs="Times New Roman"/>
          <w:sz w:val="24"/>
          <w:szCs w:val="24"/>
        </w:rP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7902E1" w:rsidRPr="005D5F6E" w:rsidRDefault="007902E1" w:rsidP="007902E1">
      <w:pPr>
        <w:autoSpaceDE w:val="0"/>
        <w:autoSpaceDN w:val="0"/>
        <w:adjustRightInd w:val="0"/>
        <w:spacing w:after="0" w:line="240" w:lineRule="auto"/>
        <w:ind w:firstLine="708"/>
        <w:jc w:val="both"/>
        <w:rPr>
          <w:rFonts w:ascii="Times New Roman" w:hAnsi="Times New Roman" w:cs="Times New Roman"/>
          <w:b/>
          <w:i/>
          <w:sz w:val="24"/>
          <w:szCs w:val="24"/>
          <w:u w:val="single"/>
        </w:rPr>
      </w:pPr>
      <w:r w:rsidRPr="005D5F6E">
        <w:rPr>
          <w:rFonts w:ascii="Times New Roman" w:hAnsi="Times New Roman" w:cs="Times New Roman"/>
          <w:b/>
          <w:i/>
          <w:sz w:val="24"/>
          <w:szCs w:val="24"/>
          <w:u w:val="single"/>
        </w:rPr>
        <w:t>Okul Müdürlüğünce eğitim-öğretim yılı içerisinde öğretmenlik mesleğinde yetersiz olduğu tespit edilenlerin tutanakla görevlendirmeleri hemen iptal edilecek bir daha müdürlüğümüzce görevlendirme yapılmayacaktır.</w:t>
      </w:r>
    </w:p>
    <w:p w:rsidR="007902E1" w:rsidRPr="005D5F6E" w:rsidRDefault="007902E1" w:rsidP="007902E1">
      <w:pPr>
        <w:autoSpaceDE w:val="0"/>
        <w:autoSpaceDN w:val="0"/>
        <w:adjustRightInd w:val="0"/>
        <w:spacing w:after="0" w:line="240" w:lineRule="auto"/>
        <w:ind w:firstLine="708"/>
        <w:jc w:val="both"/>
        <w:rPr>
          <w:rFonts w:ascii="Times New Roman" w:hAnsi="Times New Roman" w:cs="Times New Roman"/>
          <w:b/>
          <w:i/>
          <w:sz w:val="24"/>
          <w:szCs w:val="24"/>
          <w:u w:val="single"/>
        </w:rPr>
      </w:pPr>
      <w:r w:rsidRPr="005D5F6E">
        <w:rPr>
          <w:rFonts w:ascii="Times New Roman" w:hAnsi="Times New Roman" w:cs="Times New Roman"/>
          <w:b/>
          <w:i/>
          <w:sz w:val="24"/>
          <w:szCs w:val="24"/>
          <w:u w:val="single"/>
        </w:rPr>
        <w:t>Herhangi bir özrü olmaksızın okul müdürlüğüne en az 3 (üç) iş günü öncesinden yazılı bilgi vermeden görevi bırakanlara bir daha müdürlüğümüzce görevlendirme yapılmayacaktır.</w:t>
      </w:r>
    </w:p>
    <w:p w:rsidR="007902E1" w:rsidRDefault="007902E1" w:rsidP="007902E1">
      <w:pPr>
        <w:autoSpaceDE w:val="0"/>
        <w:autoSpaceDN w:val="0"/>
        <w:adjustRightInd w:val="0"/>
        <w:spacing w:after="0" w:line="240" w:lineRule="auto"/>
        <w:ind w:firstLine="708"/>
        <w:jc w:val="both"/>
        <w:rPr>
          <w:rFonts w:ascii="Times New Roman" w:hAnsi="Times New Roman" w:cs="Times New Roman"/>
          <w:sz w:val="24"/>
          <w:szCs w:val="24"/>
        </w:rPr>
      </w:pPr>
    </w:p>
    <w:p w:rsidR="007902E1" w:rsidRDefault="007902E1" w:rsidP="007902E1">
      <w:pPr>
        <w:autoSpaceDE w:val="0"/>
        <w:autoSpaceDN w:val="0"/>
        <w:adjustRightInd w:val="0"/>
        <w:spacing w:after="0" w:line="240" w:lineRule="auto"/>
        <w:ind w:firstLine="708"/>
        <w:jc w:val="both"/>
        <w:rPr>
          <w:rFonts w:ascii="Times New Roman" w:hAnsi="Times New Roman" w:cs="Times New Roman"/>
          <w:sz w:val="24"/>
          <w:szCs w:val="24"/>
        </w:rPr>
      </w:pPr>
    </w:p>
    <w:p w:rsidR="007902E1" w:rsidRPr="001B32AA" w:rsidRDefault="007902E1" w:rsidP="007902E1">
      <w:pPr>
        <w:pStyle w:val="balk30"/>
        <w:spacing w:after="0" w:afterAutospacing="0" w:line="274" w:lineRule="atLeast"/>
        <w:jc w:val="center"/>
        <w:rPr>
          <w:color w:val="191919"/>
        </w:rPr>
      </w:pPr>
      <w:r w:rsidRPr="001B32AA">
        <w:rPr>
          <w:rStyle w:val="Gl"/>
          <w:color w:val="191919"/>
        </w:rPr>
        <w:lastRenderedPageBreak/>
        <w:t>DERS ÜCRETİ KARŞILIĞINDA GÖRELENDİRİLECEKLERDE ARANACAK GENEL ŞARTLAR:</w:t>
      </w:r>
    </w:p>
    <w:p w:rsidR="007902E1" w:rsidRPr="001B32AA" w:rsidRDefault="007902E1" w:rsidP="007902E1">
      <w:pPr>
        <w:pStyle w:val="NormalWeb"/>
        <w:shd w:val="clear" w:color="auto" w:fill="FEFEFE"/>
        <w:spacing w:after="0" w:afterAutospacing="0"/>
        <w:jc w:val="both"/>
        <w:rPr>
          <w:color w:val="191919"/>
        </w:rPr>
      </w:pPr>
      <w:r w:rsidRPr="001B32AA">
        <w:rPr>
          <w:color w:val="191919"/>
        </w:rPr>
        <w:t> </w:t>
      </w:r>
    </w:p>
    <w:p w:rsidR="007902E1" w:rsidRPr="001B32AA" w:rsidRDefault="007902E1" w:rsidP="007902E1">
      <w:pPr>
        <w:pStyle w:val="gvdemetni0"/>
        <w:spacing w:after="0" w:afterAutospacing="0" w:line="210" w:lineRule="atLeast"/>
        <w:jc w:val="both"/>
        <w:rPr>
          <w:color w:val="191919"/>
        </w:rPr>
      </w:pPr>
      <w:r>
        <w:rPr>
          <w:color w:val="191919"/>
        </w:rPr>
        <w:t xml:space="preserve"> </w:t>
      </w:r>
      <w:r>
        <w:rPr>
          <w:color w:val="191919"/>
        </w:rPr>
        <w:tab/>
      </w:r>
      <w:r w:rsidRPr="001B32AA">
        <w:rPr>
          <w:color w:val="191919"/>
        </w:rPr>
        <w:t>1.   Türkiye Cumhuriyeti veya Kuzey Kıbrıs Türk Cumhuriyeti vatandaşı olmak.</w:t>
      </w:r>
    </w:p>
    <w:p w:rsidR="007902E1" w:rsidRPr="001B32AA" w:rsidRDefault="007902E1" w:rsidP="007902E1">
      <w:pPr>
        <w:pStyle w:val="gvdemetni0"/>
        <w:spacing w:after="0" w:afterAutospacing="0" w:line="210" w:lineRule="atLeast"/>
        <w:jc w:val="both"/>
        <w:rPr>
          <w:color w:val="191919"/>
        </w:rPr>
      </w:pPr>
      <w:r>
        <w:rPr>
          <w:color w:val="191919"/>
        </w:rPr>
        <w:t xml:space="preserve"> </w:t>
      </w:r>
      <w:r>
        <w:rPr>
          <w:color w:val="191919"/>
        </w:rPr>
        <w:tab/>
      </w:r>
      <w:r w:rsidRPr="001B32AA">
        <w:rPr>
          <w:color w:val="191919"/>
        </w:rPr>
        <w:t>2.   657 sayılı Devlet Memurları Kanununun 48. Maddesinde belirtilen Genel ve Özel şartları taşıyor olmak.</w:t>
      </w:r>
    </w:p>
    <w:p w:rsidR="007902E1" w:rsidRPr="001B32AA" w:rsidRDefault="007902E1" w:rsidP="007902E1">
      <w:pPr>
        <w:pStyle w:val="gvdemetni0"/>
        <w:spacing w:after="0" w:afterAutospacing="0" w:line="250" w:lineRule="atLeast"/>
        <w:jc w:val="both"/>
        <w:rPr>
          <w:color w:val="191919"/>
        </w:rPr>
      </w:pPr>
      <w:r>
        <w:rPr>
          <w:color w:val="191919"/>
        </w:rPr>
        <w:t xml:space="preserve"> </w:t>
      </w:r>
      <w:r>
        <w:rPr>
          <w:color w:val="191919"/>
        </w:rPr>
        <w:tab/>
      </w:r>
      <w:proofErr w:type="gramStart"/>
      <w:r w:rsidRPr="001B32AA">
        <w:rPr>
          <w:color w:val="191919"/>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7902E1" w:rsidRPr="001B32AA" w:rsidRDefault="007902E1" w:rsidP="007902E1">
      <w:pPr>
        <w:pStyle w:val="gvdemetni0"/>
        <w:spacing w:after="0" w:afterAutospacing="0" w:line="210" w:lineRule="atLeast"/>
        <w:jc w:val="both"/>
        <w:rPr>
          <w:color w:val="191919"/>
        </w:rPr>
      </w:pPr>
      <w:r>
        <w:rPr>
          <w:color w:val="191919"/>
        </w:rPr>
        <w:t xml:space="preserve"> </w:t>
      </w:r>
      <w:r>
        <w:rPr>
          <w:color w:val="191919"/>
        </w:rPr>
        <w:tab/>
      </w:r>
      <w:r w:rsidRPr="001B32AA">
        <w:rPr>
          <w:color w:val="191919"/>
        </w:rPr>
        <w:t>4.   Sağlık durumunun öğretmenlik görevini yapmasına engel olmamak.</w:t>
      </w:r>
    </w:p>
    <w:p w:rsidR="007902E1" w:rsidRPr="001B32AA" w:rsidRDefault="007902E1" w:rsidP="007902E1">
      <w:pPr>
        <w:pStyle w:val="gvdemetni0"/>
        <w:spacing w:after="0" w:afterAutospacing="0" w:line="259" w:lineRule="atLeast"/>
        <w:jc w:val="both"/>
        <w:rPr>
          <w:color w:val="191919"/>
        </w:rPr>
      </w:pPr>
      <w:r>
        <w:rPr>
          <w:color w:val="191919"/>
        </w:rPr>
        <w:t xml:space="preserve"> </w:t>
      </w:r>
      <w:r>
        <w:rPr>
          <w:color w:val="191919"/>
        </w:rPr>
        <w:tab/>
      </w:r>
      <w:r w:rsidRPr="001B32AA">
        <w:rPr>
          <w:color w:val="191919"/>
        </w:rPr>
        <w:t>5.   Erkek adaylar için askerlikle ilişkisi bulunmamak. Askerliğini yapmış, askerlikten muaf ya da askerliği 18 Haziran 2021 tarihine kadar tecil edilmiş olmak.(Bakaya kalmamak).</w:t>
      </w:r>
    </w:p>
    <w:p w:rsidR="007902E1" w:rsidRPr="001B32AA" w:rsidRDefault="007902E1" w:rsidP="007902E1">
      <w:pPr>
        <w:pStyle w:val="gvdemetni0"/>
        <w:spacing w:after="0" w:afterAutospacing="0" w:line="254" w:lineRule="atLeast"/>
        <w:jc w:val="both"/>
        <w:rPr>
          <w:color w:val="191919"/>
        </w:rPr>
      </w:pPr>
      <w:r>
        <w:rPr>
          <w:color w:val="191919"/>
        </w:rPr>
        <w:t xml:space="preserve"> </w:t>
      </w:r>
      <w:r>
        <w:rPr>
          <w:color w:val="191919"/>
        </w:rPr>
        <w:tab/>
      </w:r>
      <w:r w:rsidRPr="001B32AA">
        <w:rPr>
          <w:color w:val="191919"/>
        </w:rPr>
        <w:t>6.   Yurt dışındaki yükseköğretim kuramlarından mezun olanlar bakımından, öğreniminin yurt içindeki yükseköğretim kurumlarına veya programlarına denkliği yapılmış olmak.</w:t>
      </w:r>
    </w:p>
    <w:p w:rsidR="007902E1" w:rsidRPr="007902E1" w:rsidRDefault="007902E1" w:rsidP="007902E1">
      <w:pPr>
        <w:autoSpaceDE w:val="0"/>
        <w:autoSpaceDN w:val="0"/>
        <w:adjustRightInd w:val="0"/>
        <w:spacing w:after="0" w:line="240" w:lineRule="auto"/>
        <w:ind w:firstLine="708"/>
        <w:jc w:val="both"/>
        <w:rPr>
          <w:rFonts w:ascii="Times New Roman" w:hAnsi="Times New Roman" w:cs="Times New Roman"/>
          <w:b/>
          <w:i/>
          <w:color w:val="191919"/>
          <w:sz w:val="24"/>
          <w:szCs w:val="24"/>
          <w:u w:val="single"/>
        </w:rPr>
      </w:pPr>
    </w:p>
    <w:p w:rsidR="001B32AA" w:rsidRPr="007902E1" w:rsidRDefault="001B32AA" w:rsidP="007902E1">
      <w:pPr>
        <w:pStyle w:val="NormalWeb"/>
        <w:shd w:val="clear" w:color="auto" w:fill="FEFEFE"/>
        <w:spacing w:after="0" w:afterAutospacing="0"/>
        <w:jc w:val="both"/>
        <w:rPr>
          <w:color w:val="191919"/>
        </w:rPr>
      </w:pPr>
      <w:r w:rsidRPr="007902E1">
        <w:rPr>
          <w:color w:val="191919"/>
        </w:rPr>
        <w:t> </w:t>
      </w:r>
    </w:p>
    <w:p w:rsidR="001B32AA" w:rsidRPr="001B32AA" w:rsidRDefault="001B32AA" w:rsidP="001B32AA">
      <w:pPr>
        <w:pStyle w:val="gvdemetni0"/>
        <w:spacing w:after="0" w:afterAutospacing="0" w:line="293" w:lineRule="atLeast"/>
        <w:jc w:val="center"/>
        <w:rPr>
          <w:color w:val="191919"/>
        </w:rPr>
      </w:pPr>
      <w:r w:rsidRPr="001B32AA">
        <w:rPr>
          <w:rStyle w:val="Gl"/>
          <w:color w:val="191919"/>
        </w:rPr>
        <w:t>DERS ÜCRETİ KARŞILIĞINDA GÖREVLENDİRMELERDE ÖNCELİK DURUMU VE ESASLAR</w:t>
      </w:r>
    </w:p>
    <w:p w:rsidR="001B32AA" w:rsidRPr="001B32AA" w:rsidRDefault="001B32AA" w:rsidP="001B32AA">
      <w:pPr>
        <w:pStyle w:val="NormalWeb"/>
        <w:shd w:val="clear" w:color="auto" w:fill="FEFEFE"/>
        <w:spacing w:after="0" w:afterAutospacing="0"/>
        <w:jc w:val="both"/>
        <w:rPr>
          <w:color w:val="191919"/>
        </w:rPr>
      </w:pPr>
      <w:r w:rsidRPr="001B32AA">
        <w:rPr>
          <w:color w:val="191919"/>
        </w:rPr>
        <w:t> </w:t>
      </w:r>
    </w:p>
    <w:p w:rsidR="001B32AA" w:rsidRPr="001B32AA" w:rsidRDefault="001B32AA" w:rsidP="001B32AA">
      <w:pPr>
        <w:pStyle w:val="gvdemetni0"/>
        <w:shd w:val="clear" w:color="auto" w:fill="FEFEFE"/>
        <w:spacing w:after="0" w:afterAutospacing="0" w:line="259" w:lineRule="atLeast"/>
        <w:jc w:val="both"/>
        <w:rPr>
          <w:color w:val="191919"/>
        </w:rPr>
      </w:pPr>
      <w:r w:rsidRPr="001B32AA">
        <w:rPr>
          <w:color w:val="191919"/>
        </w:rPr>
        <w:t>A-   </w:t>
      </w:r>
      <w:r w:rsidRPr="001B32AA">
        <w:rPr>
          <w:rStyle w:val="Gl"/>
          <w:color w:val="191919"/>
        </w:rPr>
        <w:t>Ücretli Öğretmen görevlendirmeleri;</w:t>
      </w:r>
    </w:p>
    <w:p w:rsidR="001B32AA" w:rsidRPr="001B32AA" w:rsidRDefault="00DF03D9" w:rsidP="001B32AA">
      <w:pPr>
        <w:pStyle w:val="gvdemetni0"/>
        <w:shd w:val="clear" w:color="auto" w:fill="FEFEFE"/>
        <w:spacing w:after="0" w:afterAutospacing="0" w:line="259" w:lineRule="atLeast"/>
        <w:jc w:val="both"/>
        <w:rPr>
          <w:color w:val="191919"/>
        </w:rPr>
      </w:pPr>
      <w:r>
        <w:rPr>
          <w:color w:val="191919"/>
        </w:rPr>
        <w:t xml:space="preserve"> </w:t>
      </w:r>
      <w:r>
        <w:rPr>
          <w:color w:val="191919"/>
        </w:rPr>
        <w:tab/>
      </w:r>
      <w:r w:rsidR="001B32AA" w:rsidRPr="001B32AA">
        <w:rPr>
          <w:color w:val="191919"/>
        </w:rPr>
        <w:t>İhtiyaca göre de kamu görevlileri ile emeklilerin görevlendirmeleri en son yapılacaktır.</w:t>
      </w:r>
    </w:p>
    <w:p w:rsidR="00DF03D9" w:rsidRDefault="00DF03D9" w:rsidP="00DF03D9">
      <w:pPr>
        <w:pStyle w:val="balk40"/>
        <w:spacing w:after="0" w:afterAutospacing="0"/>
        <w:ind w:firstLine="708"/>
        <w:jc w:val="both"/>
        <w:rPr>
          <w:rStyle w:val="Gl"/>
          <w:color w:val="191919"/>
        </w:rPr>
      </w:pPr>
      <w:bookmarkStart w:id="1" w:name="bookmark6"/>
      <w:bookmarkEnd w:id="1"/>
      <w:r>
        <w:rPr>
          <w:rStyle w:val="Gl"/>
          <w:color w:val="191919"/>
        </w:rPr>
        <w:t>Ö</w:t>
      </w:r>
      <w:r w:rsidR="001B32AA" w:rsidRPr="001B32AA">
        <w:rPr>
          <w:rStyle w:val="Gl"/>
          <w:color w:val="191919"/>
        </w:rPr>
        <w:t>ncelik sırası</w:t>
      </w:r>
      <w:r>
        <w:rPr>
          <w:rStyle w:val="Gl"/>
          <w:color w:val="191919"/>
        </w:rPr>
        <w:t xml:space="preserve"> a</w:t>
      </w:r>
      <w:r w:rsidR="008459FE">
        <w:rPr>
          <w:rStyle w:val="Gl"/>
          <w:color w:val="191919"/>
        </w:rPr>
        <w:t xml:space="preserve">lanında yüksek lisans yapmış olanlara </w:t>
      </w:r>
      <w:r w:rsidR="00476A65">
        <w:rPr>
          <w:rStyle w:val="Gl"/>
          <w:color w:val="191919"/>
        </w:rPr>
        <w:t>ve KPSS puanı yüksek olanlara öncelik tanınacaktır.</w:t>
      </w:r>
    </w:p>
    <w:p w:rsidR="00DF03D9" w:rsidRPr="007113C4" w:rsidRDefault="001B32AA" w:rsidP="00DF03D9">
      <w:pPr>
        <w:pStyle w:val="balk40"/>
        <w:spacing w:after="0" w:afterAutospacing="0"/>
        <w:ind w:firstLine="708"/>
        <w:jc w:val="both"/>
        <w:rPr>
          <w:b/>
          <w:i/>
          <w:color w:val="191919"/>
          <w:u w:val="single"/>
        </w:rPr>
      </w:pPr>
      <w:r w:rsidRPr="007113C4">
        <w:rPr>
          <w:b/>
          <w:i/>
          <w:color w:val="191919"/>
          <w:u w:val="single"/>
        </w:rPr>
        <w:t xml:space="preserve">Eğitim Fakültelerinin </w:t>
      </w:r>
      <w:r w:rsidR="00DF03D9" w:rsidRPr="007113C4">
        <w:rPr>
          <w:b/>
          <w:i/>
          <w:color w:val="191919"/>
          <w:u w:val="single"/>
        </w:rPr>
        <w:t>ilgili bölüm</w:t>
      </w:r>
      <w:r w:rsidRPr="007113C4">
        <w:rPr>
          <w:b/>
          <w:i/>
          <w:color w:val="191919"/>
          <w:u w:val="single"/>
        </w:rPr>
        <w:t xml:space="preserve"> mezunları</w:t>
      </w:r>
    </w:p>
    <w:p w:rsidR="00DF03D9" w:rsidRPr="00DF03D9" w:rsidRDefault="00DF03D9" w:rsidP="00DF03D9">
      <w:pPr>
        <w:pStyle w:val="balk40"/>
        <w:numPr>
          <w:ilvl w:val="0"/>
          <w:numId w:val="4"/>
        </w:numPr>
        <w:spacing w:after="0" w:afterAutospacing="0"/>
        <w:jc w:val="both"/>
        <w:rPr>
          <w:b/>
          <w:bCs/>
          <w:color w:val="191919"/>
        </w:rPr>
      </w:pPr>
      <w:r>
        <w:rPr>
          <w:color w:val="191919"/>
        </w:rPr>
        <w:t>Alanı ile ilgili yüksek lisans</w:t>
      </w:r>
      <w:r w:rsidR="007113C4">
        <w:rPr>
          <w:color w:val="191919"/>
        </w:rPr>
        <w:t xml:space="preserve"> yapmış olanlar</w:t>
      </w:r>
      <w:r>
        <w:rPr>
          <w:color w:val="191919"/>
        </w:rPr>
        <w:t>+KPSS</w:t>
      </w:r>
    </w:p>
    <w:p w:rsidR="00DF03D9" w:rsidRPr="00DF03D9" w:rsidRDefault="00DF03D9" w:rsidP="00DF03D9">
      <w:pPr>
        <w:pStyle w:val="balk40"/>
        <w:numPr>
          <w:ilvl w:val="0"/>
          <w:numId w:val="4"/>
        </w:numPr>
        <w:spacing w:after="0" w:afterAutospacing="0"/>
        <w:jc w:val="both"/>
        <w:rPr>
          <w:b/>
          <w:bCs/>
          <w:color w:val="191919"/>
        </w:rPr>
      </w:pPr>
      <w:r>
        <w:rPr>
          <w:color w:val="191919"/>
        </w:rPr>
        <w:t>Yüksek Lisans</w:t>
      </w:r>
      <w:r w:rsidR="007113C4">
        <w:rPr>
          <w:color w:val="191919"/>
        </w:rPr>
        <w:t xml:space="preserve"> yapmış olanlar</w:t>
      </w:r>
    </w:p>
    <w:p w:rsidR="00DF03D9" w:rsidRPr="00DF03D9" w:rsidRDefault="00DF03D9" w:rsidP="00DF03D9">
      <w:pPr>
        <w:pStyle w:val="balk40"/>
        <w:numPr>
          <w:ilvl w:val="0"/>
          <w:numId w:val="4"/>
        </w:numPr>
        <w:spacing w:after="0" w:afterAutospacing="0"/>
        <w:jc w:val="both"/>
        <w:rPr>
          <w:b/>
          <w:bCs/>
          <w:color w:val="191919"/>
        </w:rPr>
      </w:pPr>
      <w:r>
        <w:rPr>
          <w:color w:val="191919"/>
        </w:rPr>
        <w:t>Lisans (</w:t>
      </w:r>
      <w:r w:rsidR="007113C4">
        <w:rPr>
          <w:color w:val="191919"/>
        </w:rPr>
        <w:t>İlgili alan ö</w:t>
      </w:r>
      <w:r>
        <w:rPr>
          <w:color w:val="191919"/>
        </w:rPr>
        <w:t>ğretmenlik</w:t>
      </w:r>
      <w:r w:rsidR="007113C4">
        <w:rPr>
          <w:color w:val="191919"/>
        </w:rPr>
        <w:t xml:space="preserve"> mezunları</w:t>
      </w:r>
      <w:r>
        <w:rPr>
          <w:color w:val="191919"/>
        </w:rPr>
        <w:t>) + KPSS</w:t>
      </w:r>
    </w:p>
    <w:p w:rsidR="00DF03D9" w:rsidRPr="007113C4" w:rsidRDefault="00DF03D9" w:rsidP="00DF03D9">
      <w:pPr>
        <w:pStyle w:val="balk40"/>
        <w:numPr>
          <w:ilvl w:val="0"/>
          <w:numId w:val="4"/>
        </w:numPr>
        <w:spacing w:after="0" w:afterAutospacing="0"/>
        <w:jc w:val="both"/>
        <w:rPr>
          <w:b/>
          <w:bCs/>
          <w:color w:val="191919"/>
        </w:rPr>
      </w:pPr>
      <w:r>
        <w:rPr>
          <w:color w:val="191919"/>
        </w:rPr>
        <w:t>Lisans (</w:t>
      </w:r>
      <w:r w:rsidR="007113C4">
        <w:rPr>
          <w:color w:val="191919"/>
        </w:rPr>
        <w:t>İlgili alan ö</w:t>
      </w:r>
      <w:r>
        <w:rPr>
          <w:color w:val="191919"/>
        </w:rPr>
        <w:t>ğretmenlik</w:t>
      </w:r>
      <w:r w:rsidR="007113C4">
        <w:rPr>
          <w:color w:val="191919"/>
        </w:rPr>
        <w:t xml:space="preserve"> mezunları</w:t>
      </w:r>
      <w:r>
        <w:rPr>
          <w:color w:val="191919"/>
        </w:rPr>
        <w:t>)</w:t>
      </w:r>
    </w:p>
    <w:p w:rsidR="007113C4" w:rsidRPr="007113C4" w:rsidRDefault="007113C4" w:rsidP="007113C4">
      <w:pPr>
        <w:pStyle w:val="balk40"/>
        <w:spacing w:after="0" w:afterAutospacing="0"/>
        <w:ind w:left="1065"/>
        <w:jc w:val="both"/>
        <w:rPr>
          <w:b/>
          <w:bCs/>
          <w:i/>
          <w:color w:val="191919"/>
          <w:u w:val="single"/>
        </w:rPr>
      </w:pPr>
      <w:r w:rsidRPr="007113C4">
        <w:rPr>
          <w:b/>
          <w:i/>
          <w:color w:val="191919"/>
          <w:u w:val="single"/>
        </w:rPr>
        <w:t>Fen Edebiyat Fakültelerinin ilgili bölüm mezunları</w:t>
      </w:r>
    </w:p>
    <w:p w:rsidR="00DF03D9" w:rsidRPr="00DF03D9" w:rsidRDefault="00DF03D9" w:rsidP="007113C4">
      <w:pPr>
        <w:pStyle w:val="balk40"/>
        <w:numPr>
          <w:ilvl w:val="0"/>
          <w:numId w:val="5"/>
        </w:numPr>
        <w:spacing w:after="0" w:afterAutospacing="0"/>
        <w:jc w:val="both"/>
        <w:rPr>
          <w:b/>
          <w:bCs/>
          <w:color w:val="191919"/>
        </w:rPr>
      </w:pPr>
      <w:r>
        <w:rPr>
          <w:color w:val="191919"/>
        </w:rPr>
        <w:t>Fen Edebiyat Fakültesi (İlgili alan</w:t>
      </w:r>
      <w:r w:rsidR="007113C4">
        <w:rPr>
          <w:color w:val="191919"/>
        </w:rPr>
        <w:t xml:space="preserve"> mezunları</w:t>
      </w:r>
      <w:r>
        <w:rPr>
          <w:color w:val="191919"/>
        </w:rPr>
        <w:t>) + Pedagojik Formasyon</w:t>
      </w:r>
    </w:p>
    <w:p w:rsidR="00DF03D9" w:rsidRPr="007113C4" w:rsidRDefault="00DF03D9" w:rsidP="007113C4">
      <w:pPr>
        <w:pStyle w:val="balk40"/>
        <w:numPr>
          <w:ilvl w:val="0"/>
          <w:numId w:val="5"/>
        </w:numPr>
        <w:spacing w:after="0" w:afterAutospacing="0"/>
        <w:jc w:val="both"/>
        <w:rPr>
          <w:b/>
          <w:bCs/>
          <w:color w:val="191919"/>
        </w:rPr>
      </w:pPr>
      <w:r>
        <w:rPr>
          <w:color w:val="191919"/>
        </w:rPr>
        <w:t>Fen Edebiyat Fakültesi (İlgili alan</w:t>
      </w:r>
      <w:r w:rsidR="007113C4">
        <w:rPr>
          <w:color w:val="191919"/>
        </w:rPr>
        <w:t xml:space="preserve"> mezunları</w:t>
      </w:r>
      <w:r>
        <w:rPr>
          <w:color w:val="191919"/>
        </w:rPr>
        <w:t>)</w:t>
      </w:r>
    </w:p>
    <w:p w:rsidR="007113C4" w:rsidRPr="007113C4" w:rsidRDefault="007113C4" w:rsidP="007113C4">
      <w:pPr>
        <w:pStyle w:val="balk40"/>
        <w:spacing w:after="0" w:afterAutospacing="0"/>
        <w:ind w:left="1065"/>
        <w:jc w:val="both"/>
        <w:rPr>
          <w:b/>
          <w:bCs/>
          <w:i/>
          <w:color w:val="191919"/>
          <w:u w:val="single"/>
        </w:rPr>
      </w:pPr>
      <w:r w:rsidRPr="007113C4">
        <w:rPr>
          <w:b/>
          <w:i/>
          <w:color w:val="191919"/>
          <w:u w:val="single"/>
        </w:rPr>
        <w:t>Diğer Fakülte Mezunları</w:t>
      </w:r>
    </w:p>
    <w:p w:rsidR="00DF03D9" w:rsidRPr="00D0202D" w:rsidRDefault="00DF03D9" w:rsidP="007113C4">
      <w:pPr>
        <w:pStyle w:val="balk40"/>
        <w:numPr>
          <w:ilvl w:val="0"/>
          <w:numId w:val="6"/>
        </w:numPr>
        <w:spacing w:after="0" w:afterAutospacing="0"/>
        <w:jc w:val="both"/>
        <w:rPr>
          <w:b/>
          <w:bCs/>
          <w:color w:val="191919"/>
        </w:rPr>
      </w:pPr>
      <w:r>
        <w:rPr>
          <w:color w:val="191919"/>
        </w:rPr>
        <w:t>Diğer Fakülteler</w:t>
      </w:r>
      <w:r w:rsidR="007113C4">
        <w:rPr>
          <w:color w:val="191919"/>
        </w:rPr>
        <w:t xml:space="preserve"> (Eğitim fakültelerinin diğer alanlarından mezun olanlar)</w:t>
      </w:r>
    </w:p>
    <w:p w:rsidR="00D0202D" w:rsidRPr="00D0202D" w:rsidRDefault="00D0202D" w:rsidP="007113C4">
      <w:pPr>
        <w:pStyle w:val="balk40"/>
        <w:numPr>
          <w:ilvl w:val="0"/>
          <w:numId w:val="6"/>
        </w:numPr>
        <w:spacing w:after="0" w:afterAutospacing="0"/>
        <w:jc w:val="both"/>
        <w:rPr>
          <w:b/>
          <w:bCs/>
          <w:color w:val="191919"/>
        </w:rPr>
      </w:pPr>
      <w:r>
        <w:rPr>
          <w:color w:val="191919"/>
        </w:rPr>
        <w:t>Mezuniyet Tarihi daha eski olanlar öncelikli olarak değerlendirilecektir.</w:t>
      </w:r>
    </w:p>
    <w:p w:rsidR="00D0202D" w:rsidRPr="00DF03D9" w:rsidRDefault="00D0202D" w:rsidP="007113C4">
      <w:pPr>
        <w:pStyle w:val="balk40"/>
        <w:numPr>
          <w:ilvl w:val="0"/>
          <w:numId w:val="6"/>
        </w:numPr>
        <w:spacing w:after="0" w:afterAutospacing="0"/>
        <w:jc w:val="both"/>
        <w:rPr>
          <w:b/>
          <w:bCs/>
          <w:color w:val="191919"/>
        </w:rPr>
      </w:pPr>
      <w:r>
        <w:rPr>
          <w:color w:val="191919"/>
        </w:rPr>
        <w:t xml:space="preserve">Özel Eğitim Alanı Öğretmenleri için,(öncelikle alanında mezun olan, daha sonra diğer </w:t>
      </w:r>
      <w:proofErr w:type="gramStart"/>
      <w:r>
        <w:rPr>
          <w:color w:val="191919"/>
        </w:rPr>
        <w:t>branşlardan</w:t>
      </w:r>
      <w:proofErr w:type="gramEnd"/>
      <w:r>
        <w:rPr>
          <w:color w:val="191919"/>
        </w:rPr>
        <w:t xml:space="preserve"> özel eğitim sertifikasına sahip olanlar)</w:t>
      </w:r>
    </w:p>
    <w:p w:rsidR="00DF03D9" w:rsidRPr="00DF03D9" w:rsidRDefault="00DF03D9" w:rsidP="007113C4">
      <w:pPr>
        <w:pStyle w:val="balk40"/>
        <w:numPr>
          <w:ilvl w:val="0"/>
          <w:numId w:val="6"/>
        </w:numPr>
        <w:spacing w:after="0" w:afterAutospacing="0"/>
        <w:jc w:val="both"/>
        <w:rPr>
          <w:b/>
          <w:bCs/>
          <w:color w:val="191919"/>
        </w:rPr>
      </w:pPr>
      <w:r>
        <w:rPr>
          <w:color w:val="191919"/>
        </w:rPr>
        <w:t>Ön Lisans Mezunları</w:t>
      </w:r>
    </w:p>
    <w:p w:rsidR="001B32AA" w:rsidRDefault="00DF03D9" w:rsidP="00DF03D9">
      <w:pPr>
        <w:pStyle w:val="gvdemetni0"/>
        <w:spacing w:after="0" w:afterAutospacing="0"/>
        <w:jc w:val="both"/>
        <w:rPr>
          <w:color w:val="191919"/>
        </w:rPr>
      </w:pPr>
      <w:r>
        <w:rPr>
          <w:color w:val="191919"/>
        </w:rPr>
        <w:t xml:space="preserve"> </w:t>
      </w:r>
    </w:p>
    <w:p w:rsidR="007113C4" w:rsidRPr="007113C4" w:rsidRDefault="007113C4" w:rsidP="007113C4">
      <w:pPr>
        <w:pStyle w:val="gvdemetni0"/>
        <w:spacing w:after="0" w:afterAutospacing="0"/>
        <w:ind w:left="705"/>
        <w:jc w:val="both"/>
        <w:rPr>
          <w:b/>
          <w:i/>
          <w:color w:val="191919"/>
          <w:u w:val="single"/>
        </w:rPr>
      </w:pPr>
      <w:r w:rsidRPr="007113C4">
        <w:rPr>
          <w:b/>
          <w:i/>
          <w:color w:val="191919"/>
          <w:u w:val="single"/>
        </w:rPr>
        <w:t>Okul Öncesi Öğretmenliği İçin:</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tab/>
      </w:r>
      <w:r w:rsidR="001B32AA" w:rsidRPr="001B32AA">
        <w:rPr>
          <w:color w:val="191919"/>
        </w:rPr>
        <w:t>1)  Talim ve Terbiye Kurulu Kararına göre okul öncesi öğretmenliğine kaynak teşkil eden yüksek öğretim programından     mezun ataması yapılmamış öğretmenlerden, yüksek lisans belgesi/diploması olanlar.</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t xml:space="preserve"> </w:t>
      </w:r>
      <w:r>
        <w:rPr>
          <w:color w:val="191919"/>
        </w:rPr>
        <w:tab/>
      </w:r>
      <w:r w:rsidR="001B32AA" w:rsidRPr="001B32AA">
        <w:rPr>
          <w:color w:val="191919"/>
        </w:rPr>
        <w:t xml:space="preserve">2)  Talim ve Terbiye Kurulu Kararına göre okul öncesi öğretmenliğine kaynak teşkil eden yüksek öğretim programından     mezun, (Anadolu Üniversitesi Açık öğretim Fakültesi </w:t>
      </w:r>
      <w:proofErr w:type="gramStart"/>
      <w:r w:rsidR="001B32AA" w:rsidRPr="001B32AA">
        <w:rPr>
          <w:color w:val="191919"/>
        </w:rPr>
        <w:t>dahil</w:t>
      </w:r>
      <w:proofErr w:type="gramEnd"/>
      <w:r w:rsidR="001B32AA" w:rsidRPr="001B32AA">
        <w:rPr>
          <w:color w:val="191919"/>
        </w:rPr>
        <w:t>) ataması yapılmamış öğretmenlerden, lisans belgesi/diploması     olanlar.</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lastRenderedPageBreak/>
        <w:t xml:space="preserve"> </w:t>
      </w:r>
      <w:r>
        <w:rPr>
          <w:color w:val="191919"/>
        </w:rPr>
        <w:tab/>
      </w:r>
      <w:r w:rsidR="001B32AA" w:rsidRPr="001B32AA">
        <w:rPr>
          <w:color w:val="191919"/>
        </w:rPr>
        <w:t>3)  Üniversitelerin Ev Ekonomisi Yüksek Okulu Çocuk Gelişimi ve Eğitimi Bölümü mezunları.</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t xml:space="preserve"> </w:t>
      </w:r>
      <w:r>
        <w:rPr>
          <w:color w:val="191919"/>
        </w:rPr>
        <w:tab/>
      </w:r>
      <w:r w:rsidR="001B32AA" w:rsidRPr="001B32AA">
        <w:rPr>
          <w:color w:val="191919"/>
        </w:rPr>
        <w:t>4)  Üniversitelerin okul öncesi öğretmenliği, anaokulu öğretmenliği, çocuk gelişimi ve okul öncesi eğitimi öğretmenliği, Çocuk gelişimi ve eğitimi öğretmenliği veya çocuk gelişimi ve eğitimi bölümü ön lisans mezunları.</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t xml:space="preserve"> </w:t>
      </w:r>
      <w:r>
        <w:rPr>
          <w:color w:val="191919"/>
        </w:rPr>
        <w:tab/>
      </w:r>
      <w:r w:rsidR="001B32AA" w:rsidRPr="001B32AA">
        <w:rPr>
          <w:color w:val="191919"/>
        </w:rPr>
        <w:t>5)  Meslek Yüksekokulu Çocuk Gelişimi ve Eğitimi Bölümü, Sağlık Hizmetleri Meslek Yüksekokulu Çocuk Gelişimi Bölümü, Meslek Yüksekokulu Hemşirelik ve Bakım Hizmetleri Bölümü Çocuk Gelişimi Programı ön lisans mezunları.</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t xml:space="preserve"> </w:t>
      </w:r>
      <w:r>
        <w:rPr>
          <w:color w:val="191919"/>
        </w:rPr>
        <w:tab/>
      </w:r>
      <w:r w:rsidR="001B32AA" w:rsidRPr="001B32AA">
        <w:rPr>
          <w:color w:val="191919"/>
        </w:rPr>
        <w:t>6)  Açık öğretim Fakültesi Okul Öncesi Eğitimi Öğretmenliği Bölümünde okuyup ön lisans mezunu olduğunu Belgelendirenler.</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t xml:space="preserve"> </w:t>
      </w:r>
      <w:r>
        <w:rPr>
          <w:color w:val="191919"/>
        </w:rPr>
        <w:tab/>
      </w:r>
      <w:r w:rsidR="001B32AA" w:rsidRPr="001B32AA">
        <w:rPr>
          <w:color w:val="191919"/>
        </w:rPr>
        <w:t>7)  Kız Meslek Lisesi Çocuk Gelişimi mezunu olup, herhangi bir alanda yüksekokul Mezunu olanlardan okul öncesi eğitim Alanında düzenlenen seminer programını (60 saat) başarı ile tamamlayanlar.</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t xml:space="preserve"> </w:t>
      </w:r>
      <w:r>
        <w:rPr>
          <w:color w:val="191919"/>
        </w:rPr>
        <w:tab/>
      </w:r>
      <w:r w:rsidR="001B32AA" w:rsidRPr="001B32AA">
        <w:rPr>
          <w:color w:val="191919"/>
        </w:rPr>
        <w:t>8)  Halen ilköğretim okullarında görevli norm kadro fazlası sınıf öğretmenleri ile Sınıf öğretmenliği alanına kaynak teşkil Eden yükseköğretim programlarından mezun olup atanamamış olanlardan okul öncesi eğitim alanında düzenlenen seminer Programını (60 saat) başarı ile tamamlayanlar.</w:t>
      </w:r>
    </w:p>
    <w:p w:rsidR="001B32AA" w:rsidRPr="001B32AA" w:rsidRDefault="00476A65" w:rsidP="001B32AA">
      <w:pPr>
        <w:pStyle w:val="gvdemetni0"/>
        <w:shd w:val="clear" w:color="auto" w:fill="FEFEFE"/>
        <w:spacing w:after="0" w:afterAutospacing="0" w:line="230" w:lineRule="atLeast"/>
        <w:jc w:val="both"/>
        <w:rPr>
          <w:color w:val="191919"/>
        </w:rPr>
      </w:pPr>
      <w:r>
        <w:rPr>
          <w:color w:val="191919"/>
        </w:rPr>
        <w:t xml:space="preserve"> </w:t>
      </w:r>
      <w:r>
        <w:rPr>
          <w:color w:val="191919"/>
        </w:rPr>
        <w:tab/>
      </w:r>
      <w:r w:rsidR="001B32AA" w:rsidRPr="001B32AA">
        <w:rPr>
          <w:color w:val="191919"/>
        </w:rPr>
        <w:t>9)  Talim ve Terbiye Kurulu Kararında yer alan alanlardan mezun olup atanamamış alanlardan okul öncesi eğitim alanında Düzenlenen seminer programını (60 saat) başarı ile tamamlayanlar.</w:t>
      </w:r>
    </w:p>
    <w:p w:rsidR="001B32AA" w:rsidRPr="001B32AA" w:rsidRDefault="001B32AA" w:rsidP="001B32AA">
      <w:pPr>
        <w:pStyle w:val="gvdemetni0"/>
        <w:shd w:val="clear" w:color="auto" w:fill="FEFEFE"/>
        <w:spacing w:after="0" w:afterAutospacing="0" w:line="230" w:lineRule="atLeast"/>
        <w:rPr>
          <w:color w:val="191919"/>
        </w:rPr>
      </w:pPr>
    </w:p>
    <w:p w:rsidR="001B32AA" w:rsidRPr="001B32AA" w:rsidRDefault="001B32AA" w:rsidP="001B32AA">
      <w:pPr>
        <w:pStyle w:val="gvdemetni0"/>
        <w:shd w:val="clear" w:color="auto" w:fill="FEFEFE"/>
        <w:spacing w:after="0" w:afterAutospacing="0" w:line="230" w:lineRule="atLeast"/>
        <w:rPr>
          <w:color w:val="191919"/>
        </w:rPr>
      </w:pPr>
      <w:r w:rsidRPr="001B32AA">
        <w:rPr>
          <w:rStyle w:val="Gl"/>
          <w:color w:val="191919"/>
        </w:rPr>
        <w:t>İstenen Evraklar;</w:t>
      </w:r>
    </w:p>
    <w:p w:rsidR="001B32AA" w:rsidRPr="001B32AA" w:rsidRDefault="001B32AA" w:rsidP="007902E1">
      <w:pPr>
        <w:pStyle w:val="gvdemetni0"/>
        <w:shd w:val="clear" w:color="auto" w:fill="FEFEFE"/>
        <w:spacing w:after="0" w:afterAutospacing="0" w:line="230" w:lineRule="atLeast"/>
        <w:ind w:firstLine="708"/>
        <w:rPr>
          <w:color w:val="191919"/>
        </w:rPr>
      </w:pPr>
      <w:r w:rsidRPr="001B32AA">
        <w:rPr>
          <w:color w:val="191919"/>
        </w:rPr>
        <w:t>1) </w:t>
      </w:r>
      <w:hyperlink r:id="rId7" w:history="1">
        <w:r w:rsidRPr="001B32AA">
          <w:rPr>
            <w:rStyle w:val="Kpr"/>
            <w:color w:val="000000"/>
          </w:rPr>
          <w:t xml:space="preserve">Görev talep dilekçesi. </w:t>
        </w:r>
      </w:hyperlink>
      <w:r w:rsidR="00476A65">
        <w:rPr>
          <w:color w:val="191919"/>
        </w:rPr>
        <w:t>(</w:t>
      </w:r>
      <w:r w:rsidR="007902E1">
        <w:rPr>
          <w:color w:val="191919"/>
        </w:rPr>
        <w:t xml:space="preserve">Müdürlüğümüzün internet sitesinden </w:t>
      </w:r>
      <w:r w:rsidR="00476A65">
        <w:rPr>
          <w:color w:val="191919"/>
        </w:rPr>
        <w:t>temin edilecektir.)</w:t>
      </w:r>
    </w:p>
    <w:p w:rsidR="001B32AA" w:rsidRPr="001B32AA" w:rsidRDefault="001B32AA" w:rsidP="007902E1">
      <w:pPr>
        <w:pStyle w:val="gvdemetni0"/>
        <w:shd w:val="clear" w:color="auto" w:fill="FEFEFE"/>
        <w:spacing w:after="0" w:afterAutospacing="0" w:line="230" w:lineRule="atLeast"/>
        <w:ind w:firstLine="708"/>
        <w:rPr>
          <w:color w:val="191919"/>
        </w:rPr>
      </w:pPr>
      <w:r w:rsidRPr="001B32AA">
        <w:rPr>
          <w:color w:val="191919"/>
        </w:rPr>
        <w:t>2)  Diploma fotokopisi veya E-devlet Mezun Belgesi (Yurt dışı okul mezunlarından denklik belgesi)</w:t>
      </w:r>
    </w:p>
    <w:p w:rsidR="001B32AA" w:rsidRPr="001B32AA" w:rsidRDefault="001B32AA" w:rsidP="007902E1">
      <w:pPr>
        <w:pStyle w:val="gvdemetni0"/>
        <w:shd w:val="clear" w:color="auto" w:fill="FEFEFE"/>
        <w:spacing w:after="0" w:afterAutospacing="0" w:line="230" w:lineRule="atLeast"/>
        <w:ind w:firstLine="708"/>
        <w:rPr>
          <w:color w:val="191919"/>
        </w:rPr>
      </w:pPr>
      <w:r w:rsidRPr="001B32AA">
        <w:rPr>
          <w:color w:val="191919"/>
        </w:rPr>
        <w:t>3) Formasyon belgesi fotokopisi (Varsa)</w:t>
      </w:r>
    </w:p>
    <w:p w:rsidR="001B32AA" w:rsidRPr="001B32AA" w:rsidRDefault="007902E1" w:rsidP="007902E1">
      <w:pPr>
        <w:pStyle w:val="gvdemetni0"/>
        <w:shd w:val="clear" w:color="auto" w:fill="FEFEFE"/>
        <w:spacing w:after="0" w:afterAutospacing="0" w:line="230" w:lineRule="atLeast"/>
        <w:ind w:firstLine="708"/>
        <w:rPr>
          <w:color w:val="191919"/>
        </w:rPr>
      </w:pPr>
      <w:r>
        <w:rPr>
          <w:color w:val="191919"/>
        </w:rPr>
        <w:t>4) </w:t>
      </w:r>
      <w:r w:rsidR="001B32AA" w:rsidRPr="001B32AA">
        <w:rPr>
          <w:color w:val="191919"/>
        </w:rPr>
        <w:t>Nüfus Cüzdan fotokopisi</w:t>
      </w:r>
    </w:p>
    <w:p w:rsidR="001B32AA" w:rsidRPr="001B32AA" w:rsidRDefault="007902E1" w:rsidP="007902E1">
      <w:pPr>
        <w:pStyle w:val="gvdemetni0"/>
        <w:shd w:val="clear" w:color="auto" w:fill="FEFEFE"/>
        <w:spacing w:after="0" w:afterAutospacing="0" w:line="230" w:lineRule="atLeast"/>
        <w:ind w:firstLine="708"/>
        <w:rPr>
          <w:color w:val="191919"/>
        </w:rPr>
      </w:pPr>
      <w:r>
        <w:rPr>
          <w:color w:val="191919"/>
        </w:rPr>
        <w:t>5) </w:t>
      </w:r>
      <w:r w:rsidR="001B32AA" w:rsidRPr="001B32AA">
        <w:rPr>
          <w:color w:val="191919"/>
        </w:rPr>
        <w:t>Adli Sicil Kaydı (E-devlet)</w:t>
      </w:r>
    </w:p>
    <w:p w:rsidR="007902E1" w:rsidRDefault="00962902" w:rsidP="007902E1">
      <w:pPr>
        <w:pStyle w:val="NormalWeb"/>
        <w:shd w:val="clear" w:color="auto" w:fill="FEFEFE"/>
        <w:spacing w:after="0" w:afterAutospacing="0"/>
        <w:ind w:firstLine="708"/>
        <w:rPr>
          <w:color w:val="191919"/>
        </w:rPr>
      </w:pPr>
      <w:r>
        <w:rPr>
          <w:color w:val="191919"/>
        </w:rPr>
        <w:t>6</w:t>
      </w:r>
      <w:r w:rsidR="007902E1">
        <w:rPr>
          <w:color w:val="191919"/>
        </w:rPr>
        <w:t>) Özel Eğitim alanında görevlendirilecekler için sertifika</w:t>
      </w:r>
    </w:p>
    <w:p w:rsidR="00E14E18" w:rsidRPr="001B32AA" w:rsidRDefault="00E14E18" w:rsidP="007902E1">
      <w:pPr>
        <w:pStyle w:val="NormalWeb"/>
        <w:shd w:val="clear" w:color="auto" w:fill="FEFEFE"/>
        <w:spacing w:after="0" w:afterAutospacing="0"/>
        <w:ind w:firstLine="708"/>
        <w:rPr>
          <w:color w:val="191919"/>
        </w:rPr>
      </w:pPr>
      <w:r>
        <w:rPr>
          <w:color w:val="191919"/>
        </w:rPr>
        <w:t>7) KPSS Sonuç Belgesi</w:t>
      </w:r>
    </w:p>
    <w:p w:rsidR="001B32AA" w:rsidRPr="001B32AA" w:rsidRDefault="001B32AA" w:rsidP="001B32AA">
      <w:pPr>
        <w:pStyle w:val="NormalWeb"/>
        <w:shd w:val="clear" w:color="auto" w:fill="FEFEFE"/>
        <w:spacing w:after="0" w:afterAutospacing="0"/>
        <w:rPr>
          <w:color w:val="191919"/>
        </w:rPr>
      </w:pPr>
      <w:r w:rsidRPr="001B32AA">
        <w:rPr>
          <w:color w:val="191919"/>
        </w:rPr>
        <w:t>                                                             </w:t>
      </w:r>
    </w:p>
    <w:p w:rsidR="001B32AA" w:rsidRPr="001B32AA" w:rsidRDefault="001B32AA" w:rsidP="001B32AA">
      <w:pPr>
        <w:pStyle w:val="gvdemetni0"/>
        <w:shd w:val="clear" w:color="auto" w:fill="FEFEFE"/>
        <w:spacing w:after="0" w:afterAutospacing="0" w:line="230" w:lineRule="atLeast"/>
        <w:rPr>
          <w:color w:val="191919"/>
        </w:rPr>
      </w:pPr>
      <w:r w:rsidRPr="001B32AA">
        <w:rPr>
          <w:color w:val="191919"/>
        </w:rPr>
        <w:t> </w:t>
      </w:r>
    </w:p>
    <w:p w:rsidR="001B32AA" w:rsidRPr="001B32AA" w:rsidRDefault="001B32AA" w:rsidP="001B32AA">
      <w:pPr>
        <w:pStyle w:val="gvdemetni0"/>
        <w:spacing w:after="0" w:afterAutospacing="0" w:line="230" w:lineRule="atLeast"/>
        <w:rPr>
          <w:color w:val="191919"/>
        </w:rPr>
      </w:pPr>
      <w:r w:rsidRPr="001B32AA">
        <w:rPr>
          <w:color w:val="191919"/>
        </w:rPr>
        <w:t>                        </w:t>
      </w:r>
    </w:p>
    <w:p w:rsidR="001B32AA" w:rsidRPr="001B32AA" w:rsidRDefault="001B32AA" w:rsidP="007902E1">
      <w:pPr>
        <w:pStyle w:val="NormalWeb"/>
        <w:shd w:val="clear" w:color="auto" w:fill="FEFEFE"/>
        <w:spacing w:after="0" w:afterAutospacing="0"/>
        <w:rPr>
          <w:color w:val="191919"/>
        </w:rPr>
      </w:pPr>
      <w:r w:rsidRPr="001B32AA">
        <w:rPr>
          <w:color w:val="191919"/>
        </w:rPr>
        <w:t> </w:t>
      </w:r>
    </w:p>
    <w:p w:rsidR="00EC6FA1" w:rsidRDefault="00EC6FA1">
      <w:pPr>
        <w:rPr>
          <w:rFonts w:ascii="Times New Roman" w:hAnsi="Times New Roman" w:cs="Times New Roman"/>
          <w:sz w:val="24"/>
          <w:szCs w:val="24"/>
        </w:rPr>
      </w:pPr>
    </w:p>
    <w:p w:rsidR="005038C7" w:rsidRDefault="005038C7">
      <w:pPr>
        <w:rPr>
          <w:rFonts w:ascii="Times New Roman" w:hAnsi="Times New Roman" w:cs="Times New Roman"/>
          <w:sz w:val="24"/>
          <w:szCs w:val="24"/>
        </w:rPr>
      </w:pPr>
    </w:p>
    <w:p w:rsidR="005038C7" w:rsidRDefault="005038C7">
      <w:pPr>
        <w:rPr>
          <w:rFonts w:ascii="Times New Roman" w:hAnsi="Times New Roman" w:cs="Times New Roman"/>
          <w:sz w:val="24"/>
          <w:szCs w:val="24"/>
        </w:rPr>
      </w:pPr>
    </w:p>
    <w:p w:rsidR="005038C7" w:rsidRDefault="005038C7">
      <w:pPr>
        <w:rPr>
          <w:rFonts w:ascii="Times New Roman" w:hAnsi="Times New Roman" w:cs="Times New Roman"/>
          <w:sz w:val="24"/>
          <w:szCs w:val="24"/>
        </w:rPr>
      </w:pPr>
    </w:p>
    <w:p w:rsidR="005038C7" w:rsidRDefault="005038C7">
      <w:pPr>
        <w:rPr>
          <w:rFonts w:ascii="Times New Roman" w:hAnsi="Times New Roman" w:cs="Times New Roman"/>
          <w:sz w:val="24"/>
          <w:szCs w:val="24"/>
        </w:rPr>
      </w:pPr>
    </w:p>
    <w:p w:rsidR="005038C7" w:rsidRDefault="005038C7">
      <w:pPr>
        <w:rPr>
          <w:rFonts w:ascii="Times New Roman" w:hAnsi="Times New Roman" w:cs="Times New Roman"/>
          <w:sz w:val="24"/>
          <w:szCs w:val="24"/>
        </w:rPr>
      </w:pPr>
    </w:p>
    <w:p w:rsidR="005038C7" w:rsidRDefault="005038C7">
      <w:pPr>
        <w:rPr>
          <w:rFonts w:ascii="Times New Roman" w:hAnsi="Times New Roman" w:cs="Times New Roman"/>
          <w:sz w:val="24"/>
          <w:szCs w:val="24"/>
        </w:rPr>
      </w:pPr>
    </w:p>
    <w:sectPr w:rsidR="005038C7" w:rsidSect="00EC6F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2CE"/>
    <w:multiLevelType w:val="hybridMultilevel"/>
    <w:tmpl w:val="89A88EC6"/>
    <w:lvl w:ilvl="0" w:tplc="35AA0314">
      <w:start w:val="1"/>
      <w:numFmt w:val="decimal"/>
      <w:lvlText w:val="%1-"/>
      <w:lvlJc w:val="left"/>
      <w:pPr>
        <w:ind w:left="1080" w:hanging="375"/>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F824B13"/>
    <w:multiLevelType w:val="hybridMultilevel"/>
    <w:tmpl w:val="7410F096"/>
    <w:lvl w:ilvl="0" w:tplc="2F7CF76C">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4A097AA5"/>
    <w:multiLevelType w:val="multilevel"/>
    <w:tmpl w:val="82A0D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B022E"/>
    <w:multiLevelType w:val="hybridMultilevel"/>
    <w:tmpl w:val="DB34FD78"/>
    <w:lvl w:ilvl="0" w:tplc="50788604">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6FF182A"/>
    <w:multiLevelType w:val="hybridMultilevel"/>
    <w:tmpl w:val="970043A8"/>
    <w:lvl w:ilvl="0" w:tplc="D52EC4B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74A61C3"/>
    <w:multiLevelType w:val="hybridMultilevel"/>
    <w:tmpl w:val="273A541E"/>
    <w:lvl w:ilvl="0" w:tplc="6F1873B4">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32AA"/>
    <w:rsid w:val="001B32AA"/>
    <w:rsid w:val="0028449C"/>
    <w:rsid w:val="003B1544"/>
    <w:rsid w:val="00476A65"/>
    <w:rsid w:val="004F7FDF"/>
    <w:rsid w:val="005038C7"/>
    <w:rsid w:val="00544EB0"/>
    <w:rsid w:val="005D5F6E"/>
    <w:rsid w:val="007113C4"/>
    <w:rsid w:val="007902E1"/>
    <w:rsid w:val="007B62A6"/>
    <w:rsid w:val="008459FE"/>
    <w:rsid w:val="00962902"/>
    <w:rsid w:val="00D0202D"/>
    <w:rsid w:val="00DF03D9"/>
    <w:rsid w:val="00E14E18"/>
    <w:rsid w:val="00EC6F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B32AA"/>
    <w:rPr>
      <w:strike w:val="0"/>
      <w:dstrike w:val="0"/>
      <w:color w:val="007BFF"/>
      <w:u w:val="none"/>
      <w:effect w:val="none"/>
      <w:shd w:val="clear" w:color="auto" w:fill="auto"/>
    </w:rPr>
  </w:style>
  <w:style w:type="character" w:styleId="Gl">
    <w:name w:val="Strong"/>
    <w:basedOn w:val="VarsaylanParagrafYazTipi"/>
    <w:uiPriority w:val="22"/>
    <w:qFormat/>
    <w:rsid w:val="001B32AA"/>
    <w:rPr>
      <w:b/>
      <w:bCs/>
    </w:rPr>
  </w:style>
  <w:style w:type="paragraph" w:styleId="NormalWeb">
    <w:name w:val="Normal (Web)"/>
    <w:basedOn w:val="Normal"/>
    <w:uiPriority w:val="99"/>
    <w:unhideWhenUsed/>
    <w:rsid w:val="001B32AA"/>
    <w:pPr>
      <w:spacing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1B32AA"/>
    <w:pPr>
      <w:spacing w:after="100" w:afterAutospacing="1" w:line="240" w:lineRule="auto"/>
    </w:pPr>
    <w:rPr>
      <w:rFonts w:ascii="Times New Roman" w:eastAsia="Times New Roman" w:hAnsi="Times New Roman" w:cs="Times New Roman"/>
      <w:sz w:val="24"/>
      <w:szCs w:val="24"/>
      <w:lang w:eastAsia="tr-TR"/>
    </w:rPr>
  </w:style>
  <w:style w:type="paragraph" w:customStyle="1" w:styleId="balk20">
    <w:name w:val="balk20"/>
    <w:basedOn w:val="Normal"/>
    <w:rsid w:val="001B32AA"/>
    <w:pPr>
      <w:spacing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1B32AA"/>
    <w:pPr>
      <w:spacing w:after="100" w:afterAutospacing="1" w:line="240" w:lineRule="auto"/>
    </w:pPr>
    <w:rPr>
      <w:rFonts w:ascii="Times New Roman" w:eastAsia="Times New Roman" w:hAnsi="Times New Roman" w:cs="Times New Roman"/>
      <w:sz w:val="24"/>
      <w:szCs w:val="24"/>
      <w:lang w:eastAsia="tr-TR"/>
    </w:rPr>
  </w:style>
  <w:style w:type="paragraph" w:customStyle="1" w:styleId="balk30">
    <w:name w:val="balk30"/>
    <w:basedOn w:val="Normal"/>
    <w:rsid w:val="001B32AA"/>
    <w:pPr>
      <w:spacing w:after="100" w:afterAutospacing="1" w:line="240" w:lineRule="auto"/>
    </w:pPr>
    <w:rPr>
      <w:rFonts w:ascii="Times New Roman" w:eastAsia="Times New Roman" w:hAnsi="Times New Roman" w:cs="Times New Roman"/>
      <w:sz w:val="24"/>
      <w:szCs w:val="24"/>
      <w:lang w:eastAsia="tr-TR"/>
    </w:rPr>
  </w:style>
  <w:style w:type="paragraph" w:customStyle="1" w:styleId="balk40">
    <w:name w:val="balk40"/>
    <w:basedOn w:val="Normal"/>
    <w:rsid w:val="001B32AA"/>
    <w:pPr>
      <w:spacing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39939515">
      <w:bodyDiv w:val="1"/>
      <w:marLeft w:val="0"/>
      <w:marRight w:val="0"/>
      <w:marTop w:val="0"/>
      <w:marBottom w:val="0"/>
      <w:divBdr>
        <w:top w:val="none" w:sz="0" w:space="0" w:color="auto"/>
        <w:left w:val="none" w:sz="0" w:space="0" w:color="auto"/>
        <w:bottom w:val="none" w:sz="0" w:space="0" w:color="auto"/>
        <w:right w:val="none" w:sz="0" w:space="0" w:color="auto"/>
      </w:divBdr>
      <w:divsChild>
        <w:div w:id="1618442834">
          <w:marLeft w:val="0"/>
          <w:marRight w:val="0"/>
          <w:marTop w:val="0"/>
          <w:marBottom w:val="0"/>
          <w:divBdr>
            <w:top w:val="none" w:sz="0" w:space="0" w:color="auto"/>
            <w:left w:val="none" w:sz="0" w:space="0" w:color="auto"/>
            <w:bottom w:val="none" w:sz="0" w:space="0" w:color="auto"/>
            <w:right w:val="none" w:sz="0" w:space="0" w:color="auto"/>
          </w:divBdr>
          <w:divsChild>
            <w:div w:id="1927304037">
              <w:marLeft w:val="-198"/>
              <w:marRight w:val="-198"/>
              <w:marTop w:val="0"/>
              <w:marBottom w:val="0"/>
              <w:divBdr>
                <w:top w:val="none" w:sz="0" w:space="0" w:color="auto"/>
                <w:left w:val="none" w:sz="0" w:space="0" w:color="auto"/>
                <w:bottom w:val="none" w:sz="0" w:space="0" w:color="auto"/>
                <w:right w:val="none" w:sz="0" w:space="0" w:color="auto"/>
              </w:divBdr>
              <w:divsChild>
                <w:div w:id="49039358">
                  <w:marLeft w:val="0"/>
                  <w:marRight w:val="0"/>
                  <w:marTop w:val="0"/>
                  <w:marBottom w:val="0"/>
                  <w:divBdr>
                    <w:top w:val="none" w:sz="0" w:space="0" w:color="auto"/>
                    <w:left w:val="none" w:sz="0" w:space="0" w:color="auto"/>
                    <w:bottom w:val="none" w:sz="0" w:space="0" w:color="auto"/>
                    <w:right w:val="none" w:sz="0" w:space="0" w:color="auto"/>
                  </w:divBdr>
                  <w:divsChild>
                    <w:div w:id="1539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il.meb.gov.tr/meb_iys_dosyalar/2019_07/17103555_24160129_UCRETLY_OYRETMEN_MURACAAT_FORMU_yen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ne.meb.gov.tr" TargetMode="External"/><Relationship Id="rId5" Type="http://schemas.openxmlformats.org/officeDocument/2006/relationships/hyperlink" Target="http://www.turkiye.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1107</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2020-08-25T12:39:00Z</cp:lastPrinted>
  <dcterms:created xsi:type="dcterms:W3CDTF">2020-08-25T11:27:00Z</dcterms:created>
  <dcterms:modified xsi:type="dcterms:W3CDTF">2020-08-25T13:18:00Z</dcterms:modified>
</cp:coreProperties>
</file>